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3A541" w14:textId="77777777" w:rsidR="000B5CE3" w:rsidRDefault="00000000">
      <w:pPr>
        <w:pStyle w:val="Title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sz w:val="52"/>
          <w:szCs w:val="52"/>
        </w:rPr>
        <w:t>Zápis do 1. ročníku základní školy</w:t>
      </w:r>
    </w:p>
    <w:p w14:paraId="5AA7999A" w14:textId="7D65EBAC" w:rsidR="000B5CE3" w:rsidRDefault="00000000">
      <w:pPr>
        <w:pStyle w:val="Title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sz w:val="44"/>
          <w:szCs w:val="44"/>
        </w:rPr>
        <w:t>na školní rok 202</w:t>
      </w:r>
      <w:r w:rsidR="0040737F">
        <w:rPr>
          <w:rFonts w:ascii="Calibri" w:eastAsia="Calibri" w:hAnsi="Calibri" w:cs="Calibri"/>
          <w:sz w:val="44"/>
          <w:szCs w:val="44"/>
        </w:rPr>
        <w:t>6</w:t>
      </w:r>
      <w:r>
        <w:rPr>
          <w:rFonts w:ascii="Calibri" w:eastAsia="Calibri" w:hAnsi="Calibri" w:cs="Calibri"/>
          <w:sz w:val="44"/>
          <w:szCs w:val="44"/>
        </w:rPr>
        <w:t>/202</w:t>
      </w:r>
      <w:r w:rsidR="0040737F">
        <w:rPr>
          <w:rFonts w:ascii="Calibri" w:eastAsia="Calibri" w:hAnsi="Calibri" w:cs="Calibri"/>
          <w:sz w:val="44"/>
          <w:szCs w:val="44"/>
        </w:rPr>
        <w:t>7</w:t>
      </w:r>
    </w:p>
    <w:p w14:paraId="6ABC822F" w14:textId="77777777" w:rsidR="000B5CE3" w:rsidRDefault="000B5CE3">
      <w:pPr>
        <w:spacing w:after="0"/>
        <w:rPr>
          <w:color w:val="000000"/>
        </w:rPr>
      </w:pPr>
    </w:p>
    <w:p w14:paraId="5CDB2BB9" w14:textId="32973BB2" w:rsidR="000B5CE3" w:rsidRDefault="00000000">
      <w:pPr>
        <w:spacing w:after="0"/>
        <w:rPr>
          <w:color w:val="000000"/>
        </w:rPr>
      </w:pPr>
      <w:r>
        <w:rPr>
          <w:color w:val="000000"/>
        </w:rPr>
        <w:t xml:space="preserve">Ředitelka školy rozhodla, že zápis k povinné školní docházce se bude konat v souladu se zákonem č. 561/2004 Sb. („školský zákon) ve dnech </w:t>
      </w:r>
      <w:r w:rsidR="0040737F">
        <w:rPr>
          <w:color w:val="000000"/>
        </w:rPr>
        <w:t>4</w:t>
      </w:r>
      <w:r>
        <w:rPr>
          <w:color w:val="000000"/>
        </w:rPr>
        <w:t xml:space="preserve">. </w:t>
      </w:r>
      <w:r w:rsidR="0040737F">
        <w:rPr>
          <w:color w:val="000000"/>
        </w:rPr>
        <w:t>-</w:t>
      </w:r>
      <w:r>
        <w:rPr>
          <w:color w:val="000000"/>
        </w:rPr>
        <w:t xml:space="preserve"> </w:t>
      </w:r>
      <w:r w:rsidR="0040737F">
        <w:rPr>
          <w:color w:val="000000"/>
        </w:rPr>
        <w:t>6</w:t>
      </w:r>
      <w:r>
        <w:rPr>
          <w:color w:val="000000"/>
        </w:rPr>
        <w:t xml:space="preserve">. </w:t>
      </w:r>
      <w:r w:rsidR="0040737F">
        <w:rPr>
          <w:color w:val="000000"/>
        </w:rPr>
        <w:t>února</w:t>
      </w:r>
      <w:r>
        <w:rPr>
          <w:color w:val="000000"/>
        </w:rPr>
        <w:t xml:space="preserve"> 202</w:t>
      </w:r>
      <w:r w:rsidR="0040737F">
        <w:t>6</w:t>
      </w:r>
      <w:r>
        <w:rPr>
          <w:color w:val="000000"/>
        </w:rPr>
        <w:t xml:space="preserve">. </w:t>
      </w:r>
    </w:p>
    <w:p w14:paraId="5F295290" w14:textId="77777777" w:rsidR="000B5CE3" w:rsidRDefault="000B5CE3">
      <w:pPr>
        <w:spacing w:after="0"/>
        <w:rPr>
          <w:color w:val="000000"/>
        </w:rPr>
      </w:pPr>
    </w:p>
    <w:p w14:paraId="4F514FE7" w14:textId="77777777" w:rsidR="000B5CE3" w:rsidRDefault="00000000">
      <w:pPr>
        <w:spacing w:after="0"/>
        <w:rPr>
          <w:color w:val="000000"/>
        </w:rPr>
      </w:pPr>
      <w:r>
        <w:rPr>
          <w:color w:val="000000"/>
        </w:rPr>
        <w:t>Přihlášky k přijetí k základnímu vzdělávání je možné podávat datovou schránkou, elektronickou poštou se zaručeným elektronickým podpisem, poštou, případně osobně po dohodě v kanceláři školy nebo prostřednictvím školního interního systému.</w:t>
      </w:r>
    </w:p>
    <w:p w14:paraId="7D7338D7" w14:textId="77777777" w:rsidR="000B5CE3" w:rsidRDefault="000B5CE3">
      <w:pPr>
        <w:spacing w:after="0"/>
        <w:rPr>
          <w:color w:val="000000"/>
        </w:rPr>
      </w:pPr>
    </w:p>
    <w:p w14:paraId="48588DD6" w14:textId="77777777" w:rsidR="000B5CE3" w:rsidRDefault="00000000">
      <w:pPr>
        <w:spacing w:after="0"/>
        <w:rPr>
          <w:color w:val="000000"/>
        </w:rPr>
      </w:pPr>
      <w:r>
        <w:rPr>
          <w:color w:val="000000"/>
        </w:rPr>
        <w:t>Součástí zápisu bude:</w:t>
      </w:r>
    </w:p>
    <w:p w14:paraId="08461CCB" w14:textId="77777777" w:rsidR="000B5CE3" w:rsidRDefault="000B5CE3">
      <w:pPr>
        <w:spacing w:after="0"/>
        <w:rPr>
          <w:color w:val="000000"/>
        </w:rPr>
      </w:pPr>
    </w:p>
    <w:p w14:paraId="04CB4741" w14:textId="3EAACB1D" w:rsidR="000B5C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pohovor s rodiči, kde budeme hodnotit, zda je mezi školou a rodinou soulad ohledně vzdělávacího přístupu a filozofie Montessori vzdělávání a výchovy. </w:t>
      </w:r>
      <w:r>
        <w:t xml:space="preserve">V závislosti na datu podání přihlášky a kapacitních možnostech může pohovor proběhnout dříve, v průběhu měsíce </w:t>
      </w:r>
      <w:r w:rsidR="007B4550">
        <w:t>ledna</w:t>
      </w:r>
      <w:r>
        <w:t>.</w:t>
      </w:r>
    </w:p>
    <w:p w14:paraId="0579423D" w14:textId="2E282916" w:rsidR="000B5C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návštěva dítěte-uchazeče ve třídě nižší základní školy, kde budeme hodnotit, zda je pro dítě prostředí třídy a vzdělávací program IMSP základní školy vhodný. V závislosti na datu podání přihlášky a kapacitních možnostech může návštěva třídy proběhnout dříve, v průběhu měsíce </w:t>
      </w:r>
      <w:r w:rsidR="007B4550">
        <w:rPr>
          <w:color w:val="000000"/>
        </w:rPr>
        <w:t>ledna</w:t>
      </w:r>
      <w:r>
        <w:rPr>
          <w:color w:val="000000"/>
        </w:rPr>
        <w:t>.</w:t>
      </w:r>
    </w:p>
    <w:p w14:paraId="17EEC56D" w14:textId="77777777" w:rsidR="000B5CE3" w:rsidRDefault="000B5CE3">
      <w:pPr>
        <w:spacing w:after="0"/>
        <w:rPr>
          <w:color w:val="000000"/>
        </w:rPr>
      </w:pPr>
    </w:p>
    <w:p w14:paraId="3E18A0F8" w14:textId="5181BA1A" w:rsidR="000B5CE3" w:rsidRDefault="00000000">
      <w:pPr>
        <w:spacing w:after="0"/>
        <w:rPr>
          <w:color w:val="000000"/>
        </w:rPr>
      </w:pPr>
      <w:r>
        <w:rPr>
          <w:color w:val="000000"/>
        </w:rPr>
        <w:t>Kapacita 1. třídy se stanovuje ve školním roce 202</w:t>
      </w:r>
      <w:r w:rsidR="0040737F">
        <w:t>6</w:t>
      </w:r>
      <w:r>
        <w:rPr>
          <w:color w:val="000000"/>
        </w:rPr>
        <w:t>/202</w:t>
      </w:r>
      <w:r w:rsidR="0040737F">
        <w:t>7</w:t>
      </w:r>
      <w:r>
        <w:rPr>
          <w:color w:val="000000"/>
        </w:rPr>
        <w:t xml:space="preserve"> na </w:t>
      </w:r>
      <w:r w:rsidR="0040737F">
        <w:t>10</w:t>
      </w:r>
      <w:r>
        <w:rPr>
          <w:color w:val="000000"/>
        </w:rPr>
        <w:t xml:space="preserve"> žáků.</w:t>
      </w:r>
    </w:p>
    <w:p w14:paraId="51E410AD" w14:textId="77777777" w:rsidR="000B5CE3" w:rsidRDefault="000B5CE3">
      <w:pPr>
        <w:spacing w:after="0"/>
        <w:rPr>
          <w:color w:val="000000"/>
        </w:rPr>
      </w:pPr>
    </w:p>
    <w:p w14:paraId="35609ABC" w14:textId="77777777" w:rsidR="000B5CE3" w:rsidRDefault="00000000">
      <w:pPr>
        <w:spacing w:after="0"/>
        <w:rPr>
          <w:color w:val="000000"/>
        </w:rPr>
      </w:pPr>
      <w:r>
        <w:rPr>
          <w:color w:val="000000"/>
        </w:rPr>
        <w:t>Ředitelka školy dále vyhlásila tato kritéria přijímání k základnímu vzdělávání:</w:t>
      </w:r>
    </w:p>
    <w:p w14:paraId="561CE8A0" w14:textId="77777777" w:rsidR="000B5CE3" w:rsidRDefault="000B5CE3">
      <w:pPr>
        <w:spacing w:after="0"/>
        <w:rPr>
          <w:color w:val="000000"/>
        </w:rPr>
      </w:pPr>
    </w:p>
    <w:p w14:paraId="2E152329" w14:textId="77777777" w:rsidR="000B5CE3" w:rsidRDefault="00000000">
      <w:pPr>
        <w:spacing w:after="0"/>
        <w:rPr>
          <w:color w:val="000000"/>
        </w:rPr>
      </w:pPr>
      <w:r>
        <w:rPr>
          <w:color w:val="000000"/>
        </w:rPr>
        <w:t>Během zápisu je každý uchazeč bodově hodnocen. V případě naplnění kapacity a rovnosti bodů uchazečů rozhodne o přijatých žácích los.</w:t>
      </w:r>
    </w:p>
    <w:p w14:paraId="7BF297FC" w14:textId="77777777" w:rsidR="000B5CE3" w:rsidRDefault="000B5CE3">
      <w:pPr>
        <w:spacing w:after="0"/>
        <w:rPr>
          <w:color w:val="000000"/>
        </w:rPr>
      </w:pPr>
    </w:p>
    <w:p w14:paraId="24BD9250" w14:textId="753DE2AF" w:rsidR="000B5CE3" w:rsidRDefault="00000000">
      <w:pPr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Přednostně budou přijímány děti, na které se vztahuje pro rok 202</w:t>
      </w:r>
      <w:r w:rsidR="0040737F">
        <w:t>6</w:t>
      </w:r>
      <w:r>
        <w:rPr>
          <w:color w:val="000000"/>
        </w:rPr>
        <w:t>/202</w:t>
      </w:r>
      <w:r w:rsidR="0040737F">
        <w:t>7</w:t>
      </w:r>
      <w:r>
        <w:rPr>
          <w:color w:val="000000"/>
        </w:rPr>
        <w:t xml:space="preserve"> povinnost školní docházky: k 1. září </w:t>
      </w:r>
      <w:r w:rsidR="00BF0253">
        <w:rPr>
          <w:color w:val="000000"/>
        </w:rPr>
        <w:t xml:space="preserve">2026 </w:t>
      </w:r>
      <w:r>
        <w:rPr>
          <w:color w:val="000000"/>
        </w:rPr>
        <w:t>dosáhnou věku 6 let, resp. 7 let, pokud jim byl udělen v minulém roce odklad školní docházky (10 bodů)</w:t>
      </w:r>
    </w:p>
    <w:p w14:paraId="17A2D2F8" w14:textId="77777777" w:rsidR="000B5CE3" w:rsidRDefault="00000000">
      <w:pPr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Přednostně budou přijímány děti, které ji</w:t>
      </w:r>
      <w:r>
        <w:t>ž</w:t>
      </w:r>
      <w:r>
        <w:rPr>
          <w:color w:val="000000"/>
        </w:rPr>
        <w:t xml:space="preserve"> navštěvovaly a v současnosti navštěvují mateřskou školu International Montessori School of Prague nebo jinou Montessori mate</w:t>
      </w:r>
      <w:r>
        <w:t>řskou školu</w:t>
      </w:r>
      <w:r>
        <w:rPr>
          <w:color w:val="000000"/>
        </w:rPr>
        <w:t xml:space="preserve"> (maximálně </w:t>
      </w:r>
      <w:r>
        <w:t>10</w:t>
      </w:r>
      <w:r>
        <w:rPr>
          <w:color w:val="000000"/>
        </w:rPr>
        <w:t xml:space="preserve"> bodů).</w:t>
      </w:r>
    </w:p>
    <w:p w14:paraId="5C8427A5" w14:textId="77777777" w:rsidR="000B5CE3" w:rsidRDefault="00000000">
      <w:pPr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Přednostně budou přijímány děti, jejichž rodiče sdílejí alternativní výchovně-vzdělávací přístup, strategie a východiska Montessori metody (maximálně 10 bodů)</w:t>
      </w:r>
    </w:p>
    <w:p w14:paraId="54F1BD95" w14:textId="77777777" w:rsidR="000B5CE3" w:rsidRDefault="00000000">
      <w:pPr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Přednostně budou přijímány děti, jejichž individuální osobnostní a sociální charakteristiky jsou v souladu s Montessori vzdělávacím prostředím (maximálně 10 bodů)</w:t>
      </w:r>
    </w:p>
    <w:p w14:paraId="5902D265" w14:textId="77777777" w:rsidR="000B5CE3" w:rsidRDefault="00000000">
      <w:pPr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Přednostně budou přijímány děti, které prokážou znalost angličtiny v rozsahu umožňujícím realizaci anglického vzdělávacího programu (maximálně 10 bodů)</w:t>
      </w:r>
    </w:p>
    <w:p w14:paraId="5C4E61A7" w14:textId="77777777" w:rsidR="000B5CE3" w:rsidRDefault="00000000">
      <w:pPr>
        <w:keepNext/>
        <w:spacing w:after="0"/>
        <w:rPr>
          <w:color w:val="000000"/>
        </w:rPr>
      </w:pPr>
      <w:r>
        <w:rPr>
          <w:color w:val="000000"/>
        </w:rPr>
        <w:lastRenderedPageBreak/>
        <w:t>Odůvodnění:</w:t>
      </w:r>
    </w:p>
    <w:p w14:paraId="46053243" w14:textId="77777777" w:rsidR="000B5CE3" w:rsidRDefault="000B5CE3">
      <w:pPr>
        <w:keepNext/>
        <w:spacing w:after="0"/>
        <w:rPr>
          <w:color w:val="000000"/>
        </w:rPr>
      </w:pPr>
    </w:p>
    <w:p w14:paraId="50661213" w14:textId="77777777" w:rsidR="000B5CE3" w:rsidRDefault="00000000">
      <w:pPr>
        <w:spacing w:after="0"/>
        <w:rPr>
          <w:color w:val="000000"/>
        </w:rPr>
      </w:pPr>
      <w:bookmarkStart w:id="0" w:name="_6zqte1auz4td" w:colFirst="0" w:colLast="0"/>
      <w:bookmarkEnd w:id="0"/>
      <w:r>
        <w:rPr>
          <w:color w:val="000000"/>
        </w:rPr>
        <w:t xml:space="preserve">Přednostně jsou přijímány děti, na které se vztahuje povinná školní docházka, neboť jejich potřeba vzdělání je vyšší (kritérium 1); toto stanovisko vychází z metodického rozboru Ministerstva školství, tělovýchovy a sportu. Alternativní vzdělávací směr Montessori vyžaduje v základním vzdělávání předchozí průpravu a zkušenost dítěte se vzdělávacími materiály a postupy (kritérium 2). Pro jeho úspěšnou realizaci je třeba blízká spolupráce rodičů, případně zákonných zástupců dítěte a školy, a soulad rodinného a školního prostředí (kritérium </w:t>
      </w:r>
      <w:r>
        <w:t>3</w:t>
      </w:r>
      <w:r>
        <w:rPr>
          <w:color w:val="000000"/>
        </w:rPr>
        <w:t xml:space="preserve">). Žáci v Montessori prostředí dostávají vysokou míru autonomie, zvýšený podíl projektové a zážitkové výuky a důraz na mezipředmětové vztahy; úspěšné zvládnutí vzdělávacího programu vyžaduje od dítěte míru vnitřní motivace, zvídavosti, volní kontrolu a schopnost spolupracovat s ostatními, kterou sledujeme během procesu zápisu. V opačném případě je dítě ohroženo školním neúspěchem a vytvářením negativního vztahu ke vzdělávání (kritérium </w:t>
      </w:r>
      <w:r>
        <w:t>4</w:t>
      </w:r>
      <w:r>
        <w:rPr>
          <w:color w:val="000000"/>
        </w:rPr>
        <w:t>). Vzhledem k vysoké míře výuky v anglickém jazyce, mezinárodnímu charakteru školy a pro spoluprác</w:t>
      </w:r>
      <w:r>
        <w:t>i</w:t>
      </w:r>
      <w:r>
        <w:rPr>
          <w:color w:val="000000"/>
        </w:rPr>
        <w:t xml:space="preserve"> s vyučujícími – rodilými mluvčími potřebují žáci již při nástupu do první třídy funkční znalost anglického jazyka (kritérium </w:t>
      </w:r>
      <w:r>
        <w:t>5</w:t>
      </w:r>
      <w:r>
        <w:rPr>
          <w:color w:val="000000"/>
        </w:rPr>
        <w:t>).</w:t>
      </w:r>
    </w:p>
    <w:p w14:paraId="76D045A8" w14:textId="77777777" w:rsidR="000B5CE3" w:rsidRDefault="000B5CE3">
      <w:pPr>
        <w:spacing w:after="0"/>
        <w:rPr>
          <w:color w:val="000000"/>
        </w:rPr>
      </w:pPr>
    </w:p>
    <w:p w14:paraId="2F0D274F" w14:textId="77777777" w:rsidR="000B5CE3" w:rsidRDefault="00000000">
      <w:pPr>
        <w:spacing w:after="0"/>
        <w:rPr>
          <w:color w:val="000000"/>
        </w:rPr>
      </w:pPr>
      <w:r>
        <w:rPr>
          <w:color w:val="000000"/>
        </w:rPr>
        <w:t>Rodiče, kteří přihlásí děti k zápisu, obdrží podrobné informace emailem.</w:t>
      </w:r>
    </w:p>
    <w:p w14:paraId="26A9BD1F" w14:textId="77777777" w:rsidR="000B5CE3" w:rsidRDefault="000B5CE3">
      <w:pPr>
        <w:spacing w:after="0"/>
        <w:rPr>
          <w:color w:val="000000"/>
        </w:rPr>
      </w:pPr>
    </w:p>
    <w:p w14:paraId="58C9034F" w14:textId="373DC12F" w:rsidR="000B5CE3" w:rsidRDefault="00000000">
      <w:pPr>
        <w:spacing w:after="0"/>
        <w:rPr>
          <w:color w:val="000000"/>
        </w:rPr>
      </w:pPr>
      <w:r>
        <w:rPr>
          <w:color w:val="000000"/>
        </w:rPr>
        <w:t xml:space="preserve">Seznam přijatých uchazečů v anonymizované podobě bude vyvěšen na webových stránkách školy  nejpozději dne </w:t>
      </w:r>
      <w:r w:rsidR="0040737F">
        <w:t>27</w:t>
      </w:r>
      <w:r>
        <w:rPr>
          <w:color w:val="000000"/>
        </w:rPr>
        <w:t>.</w:t>
      </w:r>
      <w:r w:rsidR="0040737F">
        <w:rPr>
          <w:color w:val="000000"/>
        </w:rPr>
        <w:t>2</w:t>
      </w:r>
      <w:r>
        <w:rPr>
          <w:color w:val="000000"/>
        </w:rPr>
        <w:t>.202</w:t>
      </w:r>
      <w:r w:rsidR="0040737F">
        <w:t>6</w:t>
      </w:r>
      <w:r>
        <w:rPr>
          <w:color w:val="000000"/>
        </w:rPr>
        <w:t>.</w:t>
      </w:r>
    </w:p>
    <w:p w14:paraId="3290DE9E" w14:textId="77777777" w:rsidR="000B5CE3" w:rsidRDefault="000B5CE3">
      <w:pPr>
        <w:spacing w:after="0"/>
        <w:rPr>
          <w:color w:val="000000"/>
        </w:rPr>
      </w:pPr>
    </w:p>
    <w:p w14:paraId="7AB922F8" w14:textId="77777777" w:rsidR="000B5CE3" w:rsidRDefault="000B5CE3">
      <w:pPr>
        <w:spacing w:after="0"/>
        <w:rPr>
          <w:color w:val="000000"/>
        </w:rPr>
      </w:pPr>
    </w:p>
    <w:p w14:paraId="2B7F808D" w14:textId="77777777" w:rsidR="000B5CE3" w:rsidRDefault="000B5CE3">
      <w:pPr>
        <w:spacing w:after="0"/>
        <w:rPr>
          <w:color w:val="000000"/>
        </w:rPr>
      </w:pPr>
    </w:p>
    <w:p w14:paraId="55736FD2" w14:textId="77777777" w:rsidR="000B5CE3" w:rsidRDefault="000B5CE3">
      <w:pPr>
        <w:spacing w:after="0"/>
        <w:rPr>
          <w:color w:val="000000"/>
        </w:rPr>
      </w:pPr>
    </w:p>
    <w:p w14:paraId="4895B9E2" w14:textId="5072D08A" w:rsidR="000B5CE3" w:rsidRDefault="00000000">
      <w:p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V Praze dne</w:t>
      </w:r>
      <w:r w:rsidR="0040737F">
        <w:rPr>
          <w:b/>
          <w:bCs/>
          <w:color w:val="000000"/>
        </w:rPr>
        <w:t xml:space="preserve"> 12</w:t>
      </w:r>
      <w:r>
        <w:rPr>
          <w:b/>
          <w:bCs/>
          <w:color w:val="000000"/>
        </w:rPr>
        <w:t>.</w:t>
      </w:r>
      <w:r w:rsidR="0040737F">
        <w:rPr>
          <w:b/>
          <w:bCs/>
          <w:color w:val="000000"/>
        </w:rPr>
        <w:t>1</w:t>
      </w:r>
      <w:r>
        <w:rPr>
          <w:b/>
          <w:bCs/>
          <w:color w:val="000000"/>
        </w:rPr>
        <w:t>.202</w:t>
      </w:r>
      <w:r w:rsidR="0040737F">
        <w:rPr>
          <w:b/>
          <w:bCs/>
        </w:rPr>
        <w:t>6</w:t>
      </w:r>
    </w:p>
    <w:p w14:paraId="3308F0D7" w14:textId="77777777" w:rsidR="000B5CE3" w:rsidRDefault="000B5CE3">
      <w:pPr>
        <w:spacing w:after="0"/>
        <w:rPr>
          <w:b/>
          <w:bCs/>
          <w:color w:val="000000"/>
        </w:rPr>
      </w:pPr>
    </w:p>
    <w:p w14:paraId="790C247F" w14:textId="77777777" w:rsidR="000B5CE3" w:rsidRDefault="00000000">
      <w:p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>…………………………………………………………………….</w:t>
      </w:r>
    </w:p>
    <w:p w14:paraId="61E10569" w14:textId="77777777" w:rsidR="000B5CE3" w:rsidRDefault="00000000">
      <w:pPr>
        <w:spacing w:after="0"/>
        <w:rPr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color w:val="000000"/>
        </w:rPr>
        <w:t>Mgr.Ing. Kateřina Stanislavová, ředitelka školy</w:t>
      </w:r>
    </w:p>
    <w:sectPr w:rsidR="000B5CE3">
      <w:headerReference w:type="default" r:id="rId7"/>
      <w:footerReference w:type="default" r:id="rId8"/>
      <w:pgSz w:w="11906" w:h="16838"/>
      <w:pgMar w:top="2345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404E6" w14:textId="77777777" w:rsidR="00DD7D12" w:rsidRDefault="00DD7D12">
      <w:pPr>
        <w:spacing w:after="0" w:line="240" w:lineRule="auto"/>
      </w:pPr>
      <w:r>
        <w:separator/>
      </w:r>
    </w:p>
  </w:endnote>
  <w:endnote w:type="continuationSeparator" w:id="0">
    <w:p w14:paraId="63BF57AC" w14:textId="77777777" w:rsidR="00DD7D12" w:rsidRDefault="00DD7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A5D8B6E-6AEC-43AF-8C73-C4CBEB746F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A8A388B-5945-408F-BED4-A2F19DC24EB4}"/>
    <w:embedBold r:id="rId3" w:fontKey="{08582BE8-CE81-458D-B39E-2D46A45A86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3E19AFF-56E2-4BFA-93DF-DA47E3B024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676282F-BE43-40B9-9D62-4D57C799E2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100E8" w14:textId="77777777" w:rsidR="000B5C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  <w:sz w:val="21"/>
        <w:szCs w:val="21"/>
      </w:rPr>
    </w:pPr>
    <w:r>
      <w:rPr>
        <w:b/>
        <w:bCs/>
        <w:color w:val="000000"/>
        <w:sz w:val="21"/>
        <w:szCs w:val="21"/>
      </w:rPr>
      <w:t>International Montessori School of Prague</w:t>
    </w:r>
    <w:r>
      <w:rPr>
        <w:color w:val="000000"/>
        <w:sz w:val="21"/>
        <w:szCs w:val="21"/>
      </w:rPr>
      <w:t xml:space="preserve"> Hrudičkova 2107/16, 148 00 Praha 4</w:t>
    </w:r>
  </w:p>
  <w:p w14:paraId="10CC83E6" w14:textId="77777777" w:rsidR="000B5CE3" w:rsidRDefault="00000000">
    <w:pPr>
      <w:rPr>
        <w:sz w:val="21"/>
        <w:szCs w:val="21"/>
      </w:rPr>
    </w:pPr>
    <w:r>
      <w:rPr>
        <w:sz w:val="21"/>
        <w:szCs w:val="21"/>
      </w:rPr>
      <w:t xml:space="preserve">phone: +420 272 937 758, email: </w:t>
    </w:r>
    <w:hyperlink r:id="rId1">
      <w:r w:rsidR="000B5CE3">
        <w:rPr>
          <w:color w:val="000000"/>
          <w:sz w:val="21"/>
          <w:szCs w:val="21"/>
        </w:rPr>
        <w:t>info@montessori.cz</w:t>
      </w:r>
    </w:hyperlink>
    <w:r>
      <w:rPr>
        <w:sz w:val="21"/>
        <w:szCs w:val="21"/>
      </w:rPr>
      <w:t>, www.montessori.cz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FBF7A" w14:textId="77777777" w:rsidR="00DD7D12" w:rsidRDefault="00DD7D12">
      <w:pPr>
        <w:spacing w:after="0" w:line="240" w:lineRule="auto"/>
      </w:pPr>
      <w:r>
        <w:separator/>
      </w:r>
    </w:p>
  </w:footnote>
  <w:footnote w:type="continuationSeparator" w:id="0">
    <w:p w14:paraId="0461F4C4" w14:textId="77777777" w:rsidR="00DD7D12" w:rsidRDefault="00DD7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1E830" w14:textId="77777777" w:rsidR="000B5C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360045" distL="114300" distR="114300" simplePos="0" relativeHeight="251658240" behindDoc="0" locked="0" layoutInCell="1" hidden="0" allowOverlap="1" wp14:anchorId="4AEBE33D" wp14:editId="56796BDB">
          <wp:simplePos x="0" y="0"/>
          <wp:positionH relativeFrom="column">
            <wp:posOffset>-90802</wp:posOffset>
          </wp:positionH>
          <wp:positionV relativeFrom="paragraph">
            <wp:posOffset>-2538</wp:posOffset>
          </wp:positionV>
          <wp:extent cx="2762250" cy="841375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2250" cy="841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D3576B8" w14:textId="77777777" w:rsidR="000B5CE3" w:rsidRDefault="000B5C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A3E74"/>
    <w:multiLevelType w:val="multilevel"/>
    <w:tmpl w:val="44642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7B8484A"/>
    <w:multiLevelType w:val="multilevel"/>
    <w:tmpl w:val="85A8EAA4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num w:numId="1" w16cid:durableId="1614752734">
    <w:abstractNumId w:val="1"/>
  </w:num>
  <w:num w:numId="2" w16cid:durableId="1271014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CE3"/>
    <w:rsid w:val="000B5CE3"/>
    <w:rsid w:val="0040737F"/>
    <w:rsid w:val="004B53D9"/>
    <w:rsid w:val="007B4550"/>
    <w:rsid w:val="0095022D"/>
    <w:rsid w:val="00BF0253"/>
    <w:rsid w:val="00CE3D99"/>
    <w:rsid w:val="00DD7D12"/>
    <w:rsid w:val="00EC374C"/>
    <w:rsid w:val="00F9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3F337"/>
  <w15:docId w15:val="{71D5087D-0E44-40D0-831D-4C4492F41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rFonts w:ascii="Cambria" w:eastAsia="Cambria" w:hAnsi="Cambria" w:cs="Cambria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ontessor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558</Words>
  <Characters>3186</Characters>
  <Application>Microsoft Office Word</Application>
  <DocSecurity>0</DocSecurity>
  <Lines>26</Lines>
  <Paragraphs>7</Paragraphs>
  <ScaleCrop>false</ScaleCrop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IMSP Leadership</cp:lastModifiedBy>
  <cp:revision>5</cp:revision>
  <dcterms:created xsi:type="dcterms:W3CDTF">2026-01-15T14:27:00Z</dcterms:created>
  <dcterms:modified xsi:type="dcterms:W3CDTF">2026-01-15T14:31:00Z</dcterms:modified>
</cp:coreProperties>
</file>